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83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514"/>
        <w:gridCol w:w="8051"/>
      </w:tblGrid>
      <w:tr w:rsidR="001F0BAA" w:rsidRPr="001F0BAA" w:rsidTr="003F3F0F">
        <w:trPr>
          <w:trHeight w:val="79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72DD" w:rsidRPr="00EE72DD" w:rsidRDefault="00C44243" w:rsidP="00EE72DD">
            <w:pPr>
              <w:spacing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EE72DD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По   </w:t>
            </w:r>
            <w:r w:rsidR="00EE72DD" w:rsidRPr="00EE72D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Послуги пов’язані з друком - </w:t>
            </w:r>
            <w:r w:rsidR="00EE72DD" w:rsidRPr="00EE72D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w:t xml:space="preserve"> за   ДК 021:2015-</w:t>
            </w:r>
            <w:r w:rsidR="00EE72DD" w:rsidRPr="00EE72D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79820000-8    </w:t>
            </w:r>
          </w:p>
          <w:p w:rsidR="00EE72DD" w:rsidRPr="00EE72DD" w:rsidRDefault="00EE72DD" w:rsidP="00EE72DD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E72D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  (Розміщення інформації в газеті, а саме: опублікування офіційної інформації Вінницької міської ради та її </w:t>
            </w:r>
            <w:r w:rsidRPr="00EE72D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w:t xml:space="preserve">виконавчих органів). </w:t>
            </w:r>
          </w:p>
          <w:p w:rsidR="001F0BAA" w:rsidRPr="00ED380E" w:rsidRDefault="001F0BAA" w:rsidP="00EE72DD">
            <w:pPr>
              <w:tabs>
                <w:tab w:val="left" w:pos="1813"/>
              </w:tabs>
              <w:ind w:left="1813" w:firstLine="567"/>
              <w:rPr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3F3F0F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EE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EE72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31-002822</w:t>
            </w:r>
            <w:r w:rsidR="00AD65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5532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3F3F0F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E57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особливостями.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F3F0F">
        <w:trPr>
          <w:trHeight w:val="284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6327" w:rsidRPr="007257BB" w:rsidRDefault="00B76327" w:rsidP="00DD49D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 xml:space="preserve">  </w:t>
            </w:r>
            <w:r w:rsidR="007257BB" w:rsidRPr="007257BB">
              <w:rPr>
                <w:rFonts w:ascii="Times New Roman" w:hAnsi="Times New Roman" w:cs="Times New Roman"/>
                <w:sz w:val="24"/>
                <w:szCs w:val="24"/>
              </w:rPr>
              <w:t>Очікувану вартість предмета закупівлі</w:t>
            </w:r>
            <w:r w:rsidR="007257BB">
              <w:t xml:space="preserve"> в</w:t>
            </w:r>
            <w:r w:rsidR="00DD49D1" w:rsidRPr="00725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та з урахуванням закупівельних цін попередніх </w:t>
            </w:r>
            <w:r w:rsidR="00725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періодів</w:t>
            </w:r>
            <w:r w:rsidR="00DD49D1" w:rsidRPr="00725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57BB" w:rsidRPr="00725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257BB" w:rsidRDefault="00DD49D1" w:rsidP="00103767">
            <w:pPr>
              <w:pStyle w:val="aa"/>
              <w:ind w:left="-284" w:firstLine="396"/>
              <w:jc w:val="left"/>
              <w:rPr>
                <w:b w:val="0"/>
                <w:sz w:val="24"/>
                <w:szCs w:val="24"/>
              </w:rPr>
            </w:pPr>
            <w:r w:rsidRPr="007257BB">
              <w:rPr>
                <w:b w:val="0"/>
                <w:sz w:val="24"/>
                <w:szCs w:val="24"/>
              </w:rPr>
              <w:t xml:space="preserve">Розрахунок вартості зазначених послуг здійснюється </w:t>
            </w:r>
            <w:r w:rsidR="007257BB" w:rsidRPr="007257BB">
              <w:rPr>
                <w:b w:val="0"/>
                <w:sz w:val="24"/>
                <w:szCs w:val="24"/>
              </w:rPr>
              <w:t xml:space="preserve">відповідно кількості </w:t>
            </w:r>
          </w:p>
          <w:p w:rsidR="00DD49D1" w:rsidRDefault="007257BB" w:rsidP="00103767">
            <w:pPr>
              <w:pStyle w:val="aa"/>
              <w:ind w:left="-284" w:firstLine="3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7257BB">
              <w:rPr>
                <w:b w:val="0"/>
                <w:sz w:val="24"/>
                <w:szCs w:val="24"/>
              </w:rPr>
              <w:t xml:space="preserve">м2  друкованої площі </w:t>
            </w:r>
            <w:r>
              <w:rPr>
                <w:b w:val="0"/>
                <w:sz w:val="24"/>
                <w:szCs w:val="24"/>
              </w:rPr>
              <w:t>та визначається за ціною 1 см2</w:t>
            </w:r>
            <w:r w:rsidR="0010376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площі публікації </w:t>
            </w:r>
          </w:p>
          <w:p w:rsidR="007257BB" w:rsidRDefault="007257BB" w:rsidP="00103767">
            <w:pPr>
              <w:pStyle w:val="aa"/>
              <w:ind w:left="-284" w:firstLine="3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інформаційних матеріалів та залежить від фактичної потреби замовника </w:t>
            </w:r>
          </w:p>
          <w:p w:rsidR="007257BB" w:rsidRDefault="007257BB" w:rsidP="00103767">
            <w:pPr>
              <w:pStyle w:val="aa"/>
              <w:ind w:left="-284" w:firstLine="3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оприлюдненні інформації щодо діяльності органів місцевого</w:t>
            </w:r>
          </w:p>
          <w:p w:rsidR="00DD49D1" w:rsidRPr="00B76327" w:rsidRDefault="007257BB" w:rsidP="00103767">
            <w:pPr>
              <w:pStyle w:val="aa"/>
              <w:ind w:left="-284" w:firstLine="396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</w:rPr>
              <w:t>самоврядування в друкованих ЗМІ.</w:t>
            </w:r>
            <w:r w:rsidR="00DD49D1" w:rsidRPr="007257BB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F0BAA" w:rsidRPr="001F0BAA" w:rsidTr="003F3F0F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103767" w:rsidRDefault="00713751" w:rsidP="003F3F0F">
            <w:pPr>
              <w:pStyle w:val="10"/>
              <w:ind w:left="0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D49D1" w:rsidRPr="00103767">
              <w:rPr>
                <w:color w:val="000000"/>
                <w:sz w:val="24"/>
                <w:szCs w:val="24"/>
                <w:shd w:val="clear" w:color="auto" w:fill="FFFFFF"/>
              </w:rPr>
              <w:t>Розмір бюджетного призначення визначено відповідно до затвердженого розпису бюджету</w:t>
            </w:r>
            <w:r w:rsidR="003F3F0F">
              <w:rPr>
                <w:color w:val="000000"/>
                <w:sz w:val="24"/>
                <w:szCs w:val="24"/>
                <w:shd w:val="clear" w:color="auto" w:fill="FFFFFF"/>
              </w:rPr>
              <w:t xml:space="preserve"> Вінницької  міської ради на 2023 рік і становить 349000 грн.</w:t>
            </w:r>
            <w:bookmarkStart w:id="0" w:name="_GoBack"/>
            <w:bookmarkEnd w:id="0"/>
            <w:r w:rsidR="003F3F0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0BAA" w:rsidRPr="001F0BAA" w:rsidTr="003F3F0F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72DD" w:rsidRDefault="00E5769C" w:rsidP="00EE72DD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DD49D1" w:rsidRPr="00103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Технічні та якісні характеристики предмета закупівлі визначені у відповідному </w:t>
            </w:r>
            <w:r w:rsidR="00103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DD49D1" w:rsidRPr="00103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037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датку до тендерної документації (Додаток </w:t>
            </w:r>
            <w:r w:rsidR="00FF6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</w:t>
            </w:r>
            <w:r w:rsidR="003F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F0BAA" w:rsidRDefault="003F3F0F" w:rsidP="003F3F0F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Обсяг надання послуг є орієнтовним і становить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30 0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4A6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см</w:t>
            </w:r>
            <w:r w:rsidRPr="003B44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>2</w:t>
            </w:r>
            <w:r w:rsidRPr="003B44A6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друкованої площі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.</w:t>
            </w:r>
          </w:p>
          <w:p w:rsidR="003F3F0F" w:rsidRDefault="003F3F0F" w:rsidP="003F3F0F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луги з висвітлення діяльності Вінницької міської ради, її виконавчих органів, структурних підрозділів, посадових осіб та депутатського корпусу, їх окремих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ініціатив, проектів та іншої соціально-важливої інформації друкованим засобом масової інформації включають в себе:</w:t>
            </w:r>
          </w:p>
          <w:p w:rsidR="003F3F0F" w:rsidRDefault="003F3F0F" w:rsidP="003F3F0F">
            <w:pPr>
              <w:spacing w:after="0" w:line="240" w:lineRule="auto"/>
              <w:ind w:left="-85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пі -   підг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отовку та оприлюднення інформаційних матеріалів, пов’язаних </w:t>
            </w:r>
          </w:p>
          <w:p w:rsidR="003F3F0F" w:rsidRDefault="003F3F0F" w:rsidP="003F3F0F">
            <w:pPr>
              <w:pStyle w:val="ac"/>
              <w:spacing w:line="240" w:lineRule="auto"/>
              <w:ind w:left="-851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діяльністю, результатами діяльності Вінницької міської ради, </w:t>
            </w:r>
          </w:p>
          <w:p w:rsidR="003F3F0F" w:rsidRDefault="003F3F0F" w:rsidP="003F3F0F">
            <w:pPr>
              <w:pStyle w:val="ac"/>
              <w:spacing w:line="240" w:lineRule="auto"/>
              <w:ind w:left="-851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її структурних підрозділів, виконавчого комітету ВМР, з фотоматеріалами </w:t>
            </w:r>
          </w:p>
          <w:p w:rsidR="003F3F0F" w:rsidRPr="003B44A6" w:rsidRDefault="003F3F0F" w:rsidP="003F3F0F">
            <w:pPr>
              <w:pStyle w:val="ac"/>
              <w:spacing w:line="240" w:lineRule="auto"/>
              <w:ind w:left="-851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без них;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п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оширення офіційних повідомлень про діяльність Вінницького міського </w:t>
            </w:r>
          </w:p>
          <w:p w:rsid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голови, Вінницької міської ради, її виконавчих органів;</w:t>
            </w:r>
          </w:p>
          <w:p w:rsidR="003F3F0F" w:rsidRP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вис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вітлення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, участь в 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</w:t>
            </w:r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рада, 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підрозділи</w:t>
            </w:r>
            <w:proofErr w:type="spellEnd"/>
            <w:r w:rsidRPr="003B4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</w:p>
          <w:p w:rsid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3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вис</w:t>
            </w:r>
            <w:r w:rsidRPr="003F3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вітлення заходів, що проводяться у </w:t>
            </w:r>
            <w:r w:rsidRPr="003B4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Вінницькій</w:t>
            </w:r>
            <w:r w:rsidRPr="003F3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міській </w:t>
            </w:r>
          </w:p>
          <w:p w:rsid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3F3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об’єднаній територіальній громаді, організованих міською радою,</w:t>
            </w:r>
          </w:p>
          <w:p w:rsidR="003F3F0F" w:rsidRPr="003F3F0F" w:rsidRDefault="003F3F0F" w:rsidP="003F3F0F">
            <w:pPr>
              <w:pStyle w:val="ac"/>
              <w:spacing w:line="240" w:lineRule="auto"/>
              <w:ind w:left="-851" w:right="-28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3F3F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її підрозділами.</w:t>
            </w:r>
          </w:p>
          <w:p w:rsidR="003F3F0F" w:rsidRPr="003F3F0F" w:rsidRDefault="003F3F0F" w:rsidP="003F3F0F">
            <w:pPr>
              <w:spacing w:after="0" w:line="240" w:lineRule="auto"/>
              <w:ind w:firstLine="85"/>
              <w:jc w:val="both"/>
              <w:outlineLvl w:val="0"/>
              <w:rPr>
                <w:color w:val="333333"/>
              </w:rPr>
            </w:pP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0E1B7D"/>
    <w:rsid w:val="00103767"/>
    <w:rsid w:val="00110513"/>
    <w:rsid w:val="001467E8"/>
    <w:rsid w:val="001B0520"/>
    <w:rsid w:val="001C7DA3"/>
    <w:rsid w:val="001E682C"/>
    <w:rsid w:val="001F0BAA"/>
    <w:rsid w:val="002B1867"/>
    <w:rsid w:val="002C63FD"/>
    <w:rsid w:val="002E2FE6"/>
    <w:rsid w:val="00314A41"/>
    <w:rsid w:val="00332EE6"/>
    <w:rsid w:val="00336387"/>
    <w:rsid w:val="00372A7C"/>
    <w:rsid w:val="0037784B"/>
    <w:rsid w:val="003B4258"/>
    <w:rsid w:val="003B5900"/>
    <w:rsid w:val="003F3F0F"/>
    <w:rsid w:val="00453140"/>
    <w:rsid w:val="004A08F6"/>
    <w:rsid w:val="00553218"/>
    <w:rsid w:val="00561993"/>
    <w:rsid w:val="00576CDF"/>
    <w:rsid w:val="005E0AEA"/>
    <w:rsid w:val="00664CC7"/>
    <w:rsid w:val="007009CE"/>
    <w:rsid w:val="00713751"/>
    <w:rsid w:val="007257BB"/>
    <w:rsid w:val="00767500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95F2D"/>
    <w:rsid w:val="00AA225D"/>
    <w:rsid w:val="00AD183C"/>
    <w:rsid w:val="00AD65E2"/>
    <w:rsid w:val="00AF4686"/>
    <w:rsid w:val="00B10823"/>
    <w:rsid w:val="00B43BDF"/>
    <w:rsid w:val="00B50DE1"/>
    <w:rsid w:val="00B67BBC"/>
    <w:rsid w:val="00B76327"/>
    <w:rsid w:val="00B857E4"/>
    <w:rsid w:val="00BC3212"/>
    <w:rsid w:val="00C44243"/>
    <w:rsid w:val="00C51F13"/>
    <w:rsid w:val="00CA675E"/>
    <w:rsid w:val="00CB5BAF"/>
    <w:rsid w:val="00CC42EE"/>
    <w:rsid w:val="00D04FE8"/>
    <w:rsid w:val="00D116A0"/>
    <w:rsid w:val="00D67CD7"/>
    <w:rsid w:val="00D813EE"/>
    <w:rsid w:val="00DA7AF4"/>
    <w:rsid w:val="00DD49D1"/>
    <w:rsid w:val="00E13DC4"/>
    <w:rsid w:val="00E248B6"/>
    <w:rsid w:val="00E41CC0"/>
    <w:rsid w:val="00E50BD8"/>
    <w:rsid w:val="00E5769C"/>
    <w:rsid w:val="00E901D8"/>
    <w:rsid w:val="00E9046C"/>
    <w:rsid w:val="00EB7F33"/>
    <w:rsid w:val="00ED380E"/>
    <w:rsid w:val="00EE72DD"/>
    <w:rsid w:val="00F13671"/>
    <w:rsid w:val="00F20FCE"/>
    <w:rsid w:val="00F9430F"/>
    <w:rsid w:val="00FA4E3E"/>
    <w:rsid w:val="00FC2C2D"/>
    <w:rsid w:val="00FF0EC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A7AF4"/>
    <w:rPr>
      <w:i/>
      <w:iCs/>
    </w:rPr>
  </w:style>
  <w:style w:type="paragraph" w:customStyle="1" w:styleId="listparagraph">
    <w:name w:val="listparagraph"/>
    <w:basedOn w:val="a"/>
    <w:rsid w:val="00A9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link w:val="ab"/>
    <w:unhideWhenUsed/>
    <w:rsid w:val="00DD49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D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aliases w:val="название табл/рис,заголовок 1.1,Список уровня 2,Chapter10,Elenco Normale,EBRD List,CA bullets,AC List 01"/>
    <w:basedOn w:val="a"/>
    <w:link w:val="ad"/>
    <w:uiPriority w:val="34"/>
    <w:qFormat/>
    <w:rsid w:val="003F3F0F"/>
    <w:pPr>
      <w:spacing w:after="0" w:line="276" w:lineRule="auto"/>
      <w:ind w:left="720"/>
      <w:contextualSpacing/>
    </w:pPr>
    <w:rPr>
      <w:rFonts w:ascii="Arial" w:eastAsia="Arial" w:hAnsi="Arial" w:cs="Arial"/>
      <w:lang w:val="ru" w:eastAsia="uk-UA"/>
    </w:rPr>
  </w:style>
  <w:style w:type="character" w:customStyle="1" w:styleId="ad">
    <w:name w:val="Абзац списка Знак"/>
    <w:aliases w:val="название табл/рис Знак,заголовок 1.1 Знак,Список уровня 2 Знак,Chapter10 Знак,Elenco Normale Знак,EBRD List Знак,CA bullets Знак,AC List 01 Знак"/>
    <w:link w:val="ac"/>
    <w:uiPriority w:val="34"/>
    <w:qFormat/>
    <w:locked/>
    <w:rsid w:val="003F3F0F"/>
    <w:rPr>
      <w:rFonts w:ascii="Arial" w:eastAsia="Arial" w:hAnsi="Arial" w:cs="Arial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141</cp:revision>
  <cp:lastPrinted>2022-10-12T09:54:00Z</cp:lastPrinted>
  <dcterms:created xsi:type="dcterms:W3CDTF">2021-09-01T05:40:00Z</dcterms:created>
  <dcterms:modified xsi:type="dcterms:W3CDTF">2023-06-05T11:46:00Z</dcterms:modified>
</cp:coreProperties>
</file>